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B857" w14:textId="77777777" w:rsidR="00F25AD1" w:rsidRDefault="00F25AD1" w:rsidP="00F25AD1">
      <w:pPr>
        <w:pStyle w:val="a7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9DFC85E" w14:textId="77777777" w:rsidR="00F25AD1" w:rsidRPr="001C2E77" w:rsidRDefault="00F25AD1" w:rsidP="00F25AD1">
      <w:pPr>
        <w:pStyle w:val="a7"/>
        <w:rPr>
          <w:szCs w:val="28"/>
        </w:rPr>
      </w:pPr>
      <w:r>
        <w:rPr>
          <w:szCs w:val="28"/>
        </w:rPr>
        <w:t>РОСТОВСКАЯ ОБЛАСТЬ</w:t>
      </w:r>
    </w:p>
    <w:p w14:paraId="1916AFBE" w14:textId="77777777" w:rsidR="00F25AD1" w:rsidRDefault="00F25AD1" w:rsidP="00F25AD1">
      <w:pPr>
        <w:pStyle w:val="a7"/>
        <w:rPr>
          <w:szCs w:val="28"/>
        </w:rPr>
      </w:pPr>
      <w:r>
        <w:rPr>
          <w:szCs w:val="28"/>
        </w:rPr>
        <w:t>МУНИЦИПАЛЬНОЕ ОБРАЗОВАНИЕ</w:t>
      </w:r>
    </w:p>
    <w:p w14:paraId="1660CD97" w14:textId="77777777" w:rsidR="00F25AD1" w:rsidRPr="001C2E77" w:rsidRDefault="00F25AD1" w:rsidP="00F25AD1">
      <w:pPr>
        <w:pStyle w:val="a7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ABBCADC" w14:textId="77777777" w:rsidR="00F25AD1" w:rsidRPr="001C2E77" w:rsidRDefault="00F25AD1" w:rsidP="00F25AD1">
      <w:pPr>
        <w:pStyle w:val="a5"/>
        <w:spacing w:line="240" w:lineRule="auto"/>
        <w:rPr>
          <w:b w:val="0"/>
          <w:sz w:val="28"/>
          <w:szCs w:val="28"/>
        </w:rPr>
      </w:pPr>
    </w:p>
    <w:p w14:paraId="31622BD2" w14:textId="77777777" w:rsidR="00F25AD1" w:rsidRDefault="00F25AD1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ЗАДОНСКОГО СЕЛЬСКОГО ПОСЕЛЕНИЯ</w:t>
      </w:r>
    </w:p>
    <w:p w14:paraId="1E37DF39" w14:textId="77777777" w:rsidR="00F25AD1" w:rsidRDefault="00F25AD1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7B4F91" w14:textId="77777777" w:rsidR="00F25AD1" w:rsidRDefault="00F25AD1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75A860EA" w14:textId="77777777" w:rsidR="00A92D8D" w:rsidRDefault="00167B07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79AD8C8" w14:textId="254CD7C7" w:rsidR="00F25AD1" w:rsidRDefault="00D33C74" w:rsidP="00A92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</w:t>
      </w:r>
      <w:r w:rsidR="003D45ED">
        <w:rPr>
          <w:rFonts w:ascii="Times New Roman" w:hAnsi="Times New Roman"/>
          <w:sz w:val="28"/>
          <w:szCs w:val="28"/>
        </w:rPr>
        <w:t>202</w:t>
      </w:r>
      <w:r w:rsidR="005E1FDC">
        <w:rPr>
          <w:rFonts w:ascii="Times New Roman" w:hAnsi="Times New Roman"/>
          <w:sz w:val="28"/>
          <w:szCs w:val="28"/>
        </w:rPr>
        <w:t>2</w:t>
      </w:r>
      <w:r w:rsidR="00A92D8D">
        <w:rPr>
          <w:rFonts w:ascii="Times New Roman" w:hAnsi="Times New Roman"/>
          <w:sz w:val="28"/>
          <w:szCs w:val="28"/>
        </w:rPr>
        <w:t xml:space="preserve"> г.</w:t>
      </w:r>
      <w:r w:rsidR="00F25AD1">
        <w:rPr>
          <w:rFonts w:ascii="Times New Roman" w:hAnsi="Times New Roman"/>
          <w:sz w:val="28"/>
          <w:szCs w:val="28"/>
        </w:rPr>
        <w:t xml:space="preserve"> </w:t>
      </w:r>
      <w:r w:rsidR="000F6DAA">
        <w:rPr>
          <w:rFonts w:ascii="Times New Roman" w:hAnsi="Times New Roman"/>
          <w:sz w:val="28"/>
          <w:szCs w:val="28"/>
        </w:rPr>
        <w:tab/>
      </w:r>
      <w:r w:rsidR="000F6DAA">
        <w:rPr>
          <w:rFonts w:ascii="Times New Roman" w:hAnsi="Times New Roman"/>
          <w:sz w:val="28"/>
          <w:szCs w:val="28"/>
        </w:rPr>
        <w:tab/>
        <w:t xml:space="preserve">         </w:t>
      </w:r>
      <w:r w:rsidR="004004F5">
        <w:rPr>
          <w:rFonts w:ascii="Times New Roman" w:hAnsi="Times New Roman"/>
          <w:sz w:val="28"/>
          <w:szCs w:val="28"/>
        </w:rPr>
        <w:t xml:space="preserve">       </w:t>
      </w:r>
      <w:r w:rsidR="001E77B7">
        <w:rPr>
          <w:rFonts w:ascii="Times New Roman" w:hAnsi="Times New Roman"/>
          <w:sz w:val="28"/>
          <w:szCs w:val="28"/>
        </w:rPr>
        <w:t xml:space="preserve">  </w:t>
      </w:r>
      <w:r w:rsidR="000F6DAA">
        <w:rPr>
          <w:rFonts w:ascii="Times New Roman" w:hAnsi="Times New Roman"/>
          <w:sz w:val="28"/>
          <w:szCs w:val="28"/>
        </w:rPr>
        <w:t xml:space="preserve">  </w:t>
      </w:r>
      <w:r w:rsidR="00F25A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27</w:t>
      </w:r>
      <w:r w:rsidR="00F66B6D">
        <w:rPr>
          <w:rFonts w:ascii="Times New Roman" w:hAnsi="Times New Roman"/>
          <w:sz w:val="28"/>
          <w:szCs w:val="28"/>
        </w:rPr>
        <w:tab/>
      </w:r>
      <w:r w:rsidR="003D45ED">
        <w:rPr>
          <w:rFonts w:ascii="Times New Roman" w:hAnsi="Times New Roman"/>
          <w:sz w:val="28"/>
          <w:szCs w:val="28"/>
        </w:rPr>
        <w:t xml:space="preserve">       </w:t>
      </w:r>
      <w:r w:rsidR="000F6DAA">
        <w:rPr>
          <w:rFonts w:ascii="Times New Roman" w:hAnsi="Times New Roman"/>
          <w:sz w:val="28"/>
          <w:szCs w:val="28"/>
        </w:rPr>
        <w:t xml:space="preserve">        </w:t>
      </w:r>
      <w:r w:rsidR="004004F5">
        <w:rPr>
          <w:rFonts w:ascii="Times New Roman" w:hAnsi="Times New Roman"/>
          <w:sz w:val="28"/>
          <w:szCs w:val="28"/>
        </w:rPr>
        <w:t xml:space="preserve">  </w:t>
      </w:r>
      <w:r w:rsidR="00167B07">
        <w:rPr>
          <w:rFonts w:ascii="Times New Roman" w:hAnsi="Times New Roman"/>
          <w:sz w:val="28"/>
          <w:szCs w:val="28"/>
        </w:rPr>
        <w:t xml:space="preserve">      </w:t>
      </w:r>
      <w:r w:rsidR="000F6DAA">
        <w:rPr>
          <w:rFonts w:ascii="Times New Roman" w:hAnsi="Times New Roman"/>
          <w:sz w:val="28"/>
          <w:szCs w:val="28"/>
        </w:rPr>
        <w:t xml:space="preserve">  </w:t>
      </w:r>
      <w:r w:rsidR="003D45ED">
        <w:rPr>
          <w:rFonts w:ascii="Times New Roman" w:hAnsi="Times New Roman"/>
          <w:sz w:val="28"/>
          <w:szCs w:val="28"/>
        </w:rPr>
        <w:t xml:space="preserve">  </w:t>
      </w:r>
      <w:r w:rsidR="00A92D8D">
        <w:rPr>
          <w:rFonts w:ascii="Times New Roman" w:hAnsi="Times New Roman"/>
          <w:sz w:val="28"/>
          <w:szCs w:val="28"/>
        </w:rPr>
        <w:t>х</w:t>
      </w:r>
      <w:r w:rsidR="003D45ED">
        <w:rPr>
          <w:rFonts w:ascii="Times New Roman" w:hAnsi="Times New Roman"/>
          <w:sz w:val="28"/>
          <w:szCs w:val="28"/>
        </w:rPr>
        <w:t>.</w:t>
      </w:r>
      <w:r w:rsidR="00A92D8D">
        <w:rPr>
          <w:rFonts w:ascii="Times New Roman" w:hAnsi="Times New Roman"/>
          <w:sz w:val="28"/>
          <w:szCs w:val="28"/>
        </w:rPr>
        <w:t xml:space="preserve"> Задонский</w:t>
      </w:r>
      <w:r w:rsidR="00F25AD1">
        <w:rPr>
          <w:rFonts w:ascii="Times New Roman" w:hAnsi="Times New Roman"/>
          <w:sz w:val="28"/>
          <w:szCs w:val="28"/>
        </w:rPr>
        <w:t xml:space="preserve"> </w:t>
      </w:r>
    </w:p>
    <w:p w14:paraId="6A7B6086" w14:textId="77777777" w:rsidR="00F25AD1" w:rsidRDefault="001E77B7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32D5CA" w14:textId="53C26C79" w:rsidR="00F25AD1" w:rsidRDefault="00F25AD1" w:rsidP="00F25AD1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муниципального имущества муниципального образования «Задонское сельское поселение» Азовского муниципального р</w:t>
      </w:r>
      <w:r w:rsidR="003D45ED">
        <w:rPr>
          <w:rFonts w:ascii="Times New Roman" w:hAnsi="Times New Roman"/>
          <w:sz w:val="28"/>
          <w:szCs w:val="28"/>
        </w:rPr>
        <w:t>айона Ростовской области на 202</w:t>
      </w:r>
      <w:r w:rsidR="009C21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2B406972" w14:textId="77777777" w:rsidR="00F25AD1" w:rsidRDefault="00F25AD1" w:rsidP="00F25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1A03B1" w14:textId="77777777" w:rsidR="00F25AD1" w:rsidRDefault="00F25AD1" w:rsidP="001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92D8D">
        <w:rPr>
          <w:rFonts w:ascii="Times New Roman" w:hAnsi="Times New Roman"/>
          <w:sz w:val="28"/>
          <w:szCs w:val="28"/>
        </w:rPr>
        <w:t>Решением собрания депутатов Задонского сельского поселения №55 от 11.09.2014 г.</w:t>
      </w:r>
      <w:r>
        <w:rPr>
          <w:rFonts w:ascii="Times New Roman" w:hAnsi="Times New Roman"/>
          <w:sz w:val="28"/>
          <w:szCs w:val="28"/>
        </w:rPr>
        <w:t xml:space="preserve"> «Об утверждении По</w:t>
      </w:r>
      <w:r w:rsidR="00A92D8D">
        <w:rPr>
          <w:rFonts w:ascii="Times New Roman" w:hAnsi="Times New Roman"/>
          <w:sz w:val="28"/>
          <w:szCs w:val="28"/>
        </w:rPr>
        <w:t>ложения «О порядке управления и распоряжения муниципальной собственностью Задонского сельского поселения</w:t>
      </w:r>
      <w:r>
        <w:rPr>
          <w:rFonts w:ascii="Times New Roman" w:hAnsi="Times New Roman"/>
          <w:sz w:val="28"/>
          <w:szCs w:val="28"/>
        </w:rPr>
        <w:t>» и Уставом муниципального образования «</w:t>
      </w:r>
      <w:r w:rsidR="00A92D8D">
        <w:rPr>
          <w:rFonts w:ascii="Times New Roman" w:hAnsi="Times New Roman"/>
          <w:sz w:val="28"/>
          <w:szCs w:val="28"/>
        </w:rPr>
        <w:t>Задонское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F6D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1025C1">
        <w:rPr>
          <w:rFonts w:ascii="Times New Roman" w:hAnsi="Times New Roman"/>
          <w:sz w:val="28"/>
          <w:szCs w:val="28"/>
        </w:rPr>
        <w:t>Задонского сельского поселения</w:t>
      </w:r>
    </w:p>
    <w:p w14:paraId="3E0C8FDE" w14:textId="77777777" w:rsidR="001025C1" w:rsidRDefault="001025C1" w:rsidP="00F25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F80714" w14:textId="77777777" w:rsidR="00F25AD1" w:rsidRDefault="00F25AD1" w:rsidP="00A9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00342C10" w14:textId="77777777" w:rsidR="001025C1" w:rsidRDefault="001025C1" w:rsidP="00A9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B1237" w14:textId="3FB65017" w:rsidR="00F25AD1" w:rsidRDefault="00F25AD1" w:rsidP="001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Реестр муниципального имущества муниципального образования «</w:t>
      </w:r>
      <w:r w:rsidR="001025C1">
        <w:rPr>
          <w:rFonts w:ascii="Times New Roman" w:hAnsi="Times New Roman"/>
          <w:sz w:val="28"/>
          <w:szCs w:val="28"/>
        </w:rPr>
        <w:t>Задонское</w:t>
      </w:r>
      <w:r>
        <w:rPr>
          <w:rFonts w:ascii="Times New Roman" w:hAnsi="Times New Roman"/>
          <w:sz w:val="28"/>
          <w:szCs w:val="28"/>
        </w:rPr>
        <w:t xml:space="preserve"> сельское  поселение» </w:t>
      </w:r>
      <w:r w:rsidR="001025C1">
        <w:rPr>
          <w:rFonts w:ascii="Times New Roman" w:hAnsi="Times New Roman"/>
          <w:sz w:val="28"/>
          <w:szCs w:val="28"/>
        </w:rPr>
        <w:t>Азовского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25C1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области на 20</w:t>
      </w:r>
      <w:r w:rsidR="000F6DAA">
        <w:rPr>
          <w:rFonts w:ascii="Times New Roman" w:hAnsi="Times New Roman"/>
          <w:sz w:val="28"/>
          <w:szCs w:val="28"/>
        </w:rPr>
        <w:t>2</w:t>
      </w:r>
      <w:r w:rsidR="005974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(согласно приложению).</w:t>
      </w:r>
    </w:p>
    <w:p w14:paraId="2E46C5DB" w14:textId="77777777" w:rsidR="00F25AD1" w:rsidRDefault="001025C1" w:rsidP="001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AD1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="00F25AD1">
        <w:rPr>
          <w:rFonts w:ascii="Times New Roman" w:hAnsi="Times New Roman"/>
          <w:sz w:val="28"/>
          <w:szCs w:val="28"/>
        </w:rPr>
        <w:t>.</w:t>
      </w:r>
    </w:p>
    <w:p w14:paraId="6C213234" w14:textId="77777777" w:rsidR="00F25AD1" w:rsidRDefault="00F25AD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FF850" w14:textId="77777777" w:rsidR="001025C1" w:rsidRDefault="001025C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3605FB" w14:textId="77777777" w:rsidR="001025C1" w:rsidRDefault="00885346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9903DC2" w14:textId="77777777" w:rsidR="001025C1" w:rsidRDefault="001025C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E1191" w14:textId="77777777" w:rsidR="00F25AD1" w:rsidRDefault="00F25AD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14DC90" w14:textId="77777777" w:rsidR="00F25AD1" w:rsidRDefault="001025C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14:paraId="0F5E67F1" w14:textId="47837DE4" w:rsidR="00137F69" w:rsidRDefault="00102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5AD1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137F69">
        <w:rPr>
          <w:rFonts w:ascii="Times New Roman" w:hAnsi="Times New Roman"/>
          <w:sz w:val="28"/>
          <w:szCs w:val="28"/>
        </w:rPr>
        <w:tab/>
      </w:r>
      <w:r w:rsidR="00137F69">
        <w:rPr>
          <w:rFonts w:ascii="Times New Roman" w:hAnsi="Times New Roman"/>
          <w:sz w:val="28"/>
          <w:szCs w:val="28"/>
        </w:rPr>
        <w:tab/>
      </w:r>
      <w:r w:rsidR="00BA47ED">
        <w:rPr>
          <w:rFonts w:ascii="Times New Roman" w:hAnsi="Times New Roman"/>
          <w:sz w:val="28"/>
          <w:szCs w:val="28"/>
        </w:rPr>
        <w:t>А.Б. Канюк</w:t>
      </w:r>
    </w:p>
    <w:p w14:paraId="33C6440B" w14:textId="77777777" w:rsidR="00EF4251" w:rsidRDefault="00EF4251">
      <w:pPr>
        <w:rPr>
          <w:rFonts w:ascii="Times New Roman" w:hAnsi="Times New Roman"/>
          <w:sz w:val="28"/>
          <w:szCs w:val="28"/>
        </w:rPr>
      </w:pPr>
    </w:p>
    <w:p w14:paraId="582D3C60" w14:textId="77777777" w:rsidR="00EF4251" w:rsidRDefault="00EF4251">
      <w:pPr>
        <w:rPr>
          <w:rFonts w:ascii="Times New Roman" w:hAnsi="Times New Roman"/>
          <w:sz w:val="28"/>
          <w:szCs w:val="28"/>
        </w:rPr>
      </w:pPr>
    </w:p>
    <w:p w14:paraId="5A721BAB" w14:textId="77777777" w:rsidR="00EF4251" w:rsidRDefault="00EF4251">
      <w:pPr>
        <w:rPr>
          <w:rFonts w:ascii="Times New Roman" w:hAnsi="Times New Roman"/>
          <w:sz w:val="28"/>
          <w:szCs w:val="28"/>
        </w:rPr>
      </w:pPr>
    </w:p>
    <w:sectPr w:rsidR="00EF4251" w:rsidSect="00137F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ED9A" w14:textId="77777777" w:rsidR="003B24D2" w:rsidRDefault="003B24D2" w:rsidP="00F25AD1">
      <w:pPr>
        <w:spacing w:after="0" w:line="240" w:lineRule="auto"/>
      </w:pPr>
      <w:r>
        <w:separator/>
      </w:r>
    </w:p>
  </w:endnote>
  <w:endnote w:type="continuationSeparator" w:id="0">
    <w:p w14:paraId="245DEADA" w14:textId="77777777" w:rsidR="003B24D2" w:rsidRDefault="003B24D2" w:rsidP="00F2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7D38" w14:textId="77777777" w:rsidR="003B24D2" w:rsidRDefault="003B24D2" w:rsidP="00F25AD1">
      <w:pPr>
        <w:spacing w:after="0" w:line="240" w:lineRule="auto"/>
      </w:pPr>
      <w:r>
        <w:separator/>
      </w:r>
    </w:p>
  </w:footnote>
  <w:footnote w:type="continuationSeparator" w:id="0">
    <w:p w14:paraId="59A4E516" w14:textId="77777777" w:rsidR="003B24D2" w:rsidRDefault="003B24D2" w:rsidP="00F2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BD51" w14:textId="77777777" w:rsidR="008C3612" w:rsidRPr="00DF2631" w:rsidRDefault="00D33C74" w:rsidP="00DF2631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D1"/>
    <w:rsid w:val="00042675"/>
    <w:rsid w:val="000F6DAA"/>
    <w:rsid w:val="001025C1"/>
    <w:rsid w:val="00137F69"/>
    <w:rsid w:val="00167B07"/>
    <w:rsid w:val="001E77B7"/>
    <w:rsid w:val="003B24D2"/>
    <w:rsid w:val="003D45ED"/>
    <w:rsid w:val="004004F5"/>
    <w:rsid w:val="00597447"/>
    <w:rsid w:val="005E1FDC"/>
    <w:rsid w:val="0062584E"/>
    <w:rsid w:val="006A3242"/>
    <w:rsid w:val="00713B26"/>
    <w:rsid w:val="00885346"/>
    <w:rsid w:val="009C217B"/>
    <w:rsid w:val="009C6E42"/>
    <w:rsid w:val="009E44B8"/>
    <w:rsid w:val="009E4F2C"/>
    <w:rsid w:val="00A92D8D"/>
    <w:rsid w:val="00BA47ED"/>
    <w:rsid w:val="00C645F7"/>
    <w:rsid w:val="00CF5912"/>
    <w:rsid w:val="00D33C74"/>
    <w:rsid w:val="00D90CD8"/>
    <w:rsid w:val="00EF4251"/>
    <w:rsid w:val="00F25AD1"/>
    <w:rsid w:val="00F51DDB"/>
    <w:rsid w:val="00F66B6D"/>
    <w:rsid w:val="00FB0159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64E"/>
  <w15:docId w15:val="{AB972CB6-A1F1-4125-8F2B-2B484D34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A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5AD1"/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Subtitle"/>
    <w:basedOn w:val="a"/>
    <w:link w:val="a6"/>
    <w:qFormat/>
    <w:rsid w:val="00F25A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25AD1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Title"/>
    <w:basedOn w:val="a"/>
    <w:link w:val="a8"/>
    <w:qFormat/>
    <w:rsid w:val="00F25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F25AD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F2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AD1"/>
  </w:style>
  <w:style w:type="paragraph" w:styleId="ab">
    <w:name w:val="Balloon Text"/>
    <w:basedOn w:val="a"/>
    <w:link w:val="ac"/>
    <w:uiPriority w:val="99"/>
    <w:semiHidden/>
    <w:unhideWhenUsed/>
    <w:rsid w:val="001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3F2D-7AAE-417C-9C69-1DEF412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21</cp:revision>
  <cp:lastPrinted>2022-01-31T09:21:00Z</cp:lastPrinted>
  <dcterms:created xsi:type="dcterms:W3CDTF">2020-01-17T12:06:00Z</dcterms:created>
  <dcterms:modified xsi:type="dcterms:W3CDTF">2022-02-02T05:58:00Z</dcterms:modified>
</cp:coreProperties>
</file>